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B" w:rsidRPr="005D281B" w:rsidRDefault="005D281B" w:rsidP="005D281B">
      <w:pPr>
        <w:tabs>
          <w:tab w:val="center" w:pos="4677"/>
          <w:tab w:val="right" w:pos="9355"/>
        </w:tabs>
        <w:jc w:val="center"/>
        <w:rPr>
          <w:rFonts w:eastAsia="Times New Roman"/>
          <w:b/>
          <w:bCs/>
          <w:sz w:val="26"/>
          <w:szCs w:val="24"/>
          <w:lang w:eastAsia="ar-SA"/>
        </w:rPr>
      </w:pPr>
      <w:r w:rsidRPr="005D281B">
        <w:rPr>
          <w:rFonts w:eastAsia="Times New Roman"/>
          <w:b/>
          <w:bCs/>
          <w:sz w:val="26"/>
          <w:szCs w:val="24"/>
          <w:lang w:eastAsia="ar-SA"/>
        </w:rPr>
        <w:t>РОССИЙСКАЯ ФЕДЕРАЦИЯ</w:t>
      </w:r>
    </w:p>
    <w:p w:rsidR="005D281B" w:rsidRPr="005D281B" w:rsidRDefault="005D281B" w:rsidP="005D281B">
      <w:pPr>
        <w:pBdr>
          <w:bottom w:val="single" w:sz="4" w:space="1" w:color="auto"/>
        </w:pBdr>
        <w:jc w:val="center"/>
        <w:rPr>
          <w:rFonts w:eastAsia="Calibri"/>
          <w:b/>
          <w:bCs/>
          <w:sz w:val="26"/>
          <w:lang w:eastAsia="en-US"/>
        </w:rPr>
      </w:pPr>
      <w:r w:rsidRPr="005D281B">
        <w:rPr>
          <w:rFonts w:eastAsia="Calibri"/>
          <w:b/>
          <w:bCs/>
          <w:sz w:val="26"/>
          <w:lang w:eastAsia="en-US"/>
        </w:rPr>
        <w:t>РЕСПУБЛИКА Дагестан</w:t>
      </w:r>
    </w:p>
    <w:p w:rsidR="005D281B" w:rsidRPr="005D281B" w:rsidRDefault="005D281B" w:rsidP="005D281B">
      <w:pPr>
        <w:pBdr>
          <w:bottom w:val="single" w:sz="4" w:space="1" w:color="auto"/>
        </w:pBdr>
        <w:jc w:val="center"/>
        <w:rPr>
          <w:rFonts w:eastAsia="Calibri"/>
          <w:b/>
          <w:bCs/>
          <w:sz w:val="26"/>
          <w:lang w:eastAsia="en-US"/>
        </w:rPr>
      </w:pPr>
      <w:r w:rsidRPr="005D281B">
        <w:rPr>
          <w:rFonts w:eastAsia="Calibri"/>
          <w:b/>
          <w:bCs/>
          <w:sz w:val="26"/>
          <w:lang w:eastAsia="en-US"/>
        </w:rPr>
        <w:t>ЛАКСКИЙ РАЙОН</w:t>
      </w:r>
    </w:p>
    <w:p w:rsidR="005D281B" w:rsidRPr="005D281B" w:rsidRDefault="005D281B" w:rsidP="005D281B">
      <w:pPr>
        <w:pBdr>
          <w:bottom w:val="single" w:sz="4" w:space="1" w:color="auto"/>
        </w:pBdr>
        <w:jc w:val="center"/>
        <w:rPr>
          <w:rFonts w:eastAsia="Calibri"/>
          <w:b/>
          <w:bCs/>
          <w:sz w:val="26"/>
          <w:lang w:eastAsia="en-US"/>
        </w:rPr>
      </w:pPr>
      <w:r w:rsidRPr="005D281B">
        <w:rPr>
          <w:rFonts w:eastAsia="Calibri"/>
          <w:b/>
          <w:bCs/>
          <w:sz w:val="26"/>
          <w:lang w:eastAsia="en-US"/>
        </w:rPr>
        <w:t>МУНИЦИПАЛЬНОЕ КАЗЕННОЕ ОБЩЕОБРАЗОВАТЕЛЬНОЕ УЧРЕЖДЕНИЕ</w:t>
      </w:r>
    </w:p>
    <w:p w:rsidR="005D281B" w:rsidRPr="005D281B" w:rsidRDefault="005D281B" w:rsidP="005D281B">
      <w:pPr>
        <w:pBdr>
          <w:bottom w:val="single" w:sz="4" w:space="1" w:color="auto"/>
        </w:pBdr>
        <w:jc w:val="center"/>
        <w:rPr>
          <w:rFonts w:eastAsia="Times New Roman"/>
          <w:b/>
          <w:bCs/>
          <w:sz w:val="26"/>
          <w:szCs w:val="24"/>
          <w:lang w:eastAsia="ar-SA"/>
        </w:rPr>
      </w:pPr>
      <w:r w:rsidRPr="005D281B">
        <w:rPr>
          <w:rFonts w:eastAsia="Times New Roman"/>
          <w:b/>
          <w:bCs/>
          <w:sz w:val="26"/>
          <w:szCs w:val="24"/>
          <w:lang w:eastAsia="ar-SA"/>
        </w:rPr>
        <w:t>«ХУНИНСКАЯ ОСНОВНАЯ ОБЩЕОБРАЗОВАТЕЛЬНАЯ ШКОЛА»</w:t>
      </w:r>
    </w:p>
    <w:p w:rsidR="005D281B" w:rsidRPr="005D281B" w:rsidRDefault="005D281B" w:rsidP="005D281B">
      <w:pPr>
        <w:jc w:val="center"/>
        <w:rPr>
          <w:rFonts w:eastAsia="Calibri"/>
          <w:b/>
          <w:lang w:eastAsia="en-US"/>
        </w:rPr>
      </w:pPr>
    </w:p>
    <w:p w:rsidR="005D281B" w:rsidRPr="005D281B" w:rsidRDefault="005D281B" w:rsidP="005D281B">
      <w:pPr>
        <w:jc w:val="center"/>
        <w:rPr>
          <w:rFonts w:eastAsia="Calibri"/>
          <w:b/>
          <w:lang w:eastAsia="en-US"/>
        </w:rPr>
      </w:pPr>
    </w:p>
    <w:p w:rsidR="005D281B" w:rsidRPr="005D281B" w:rsidRDefault="005D281B" w:rsidP="005D281B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5D281B">
        <w:rPr>
          <w:rFonts w:eastAsia="Calibri"/>
          <w:sz w:val="24"/>
          <w:szCs w:val="24"/>
          <w:lang w:eastAsia="en-US"/>
        </w:rPr>
        <w:t>№ 3/1</w:t>
      </w:r>
    </w:p>
    <w:p w:rsidR="005D281B" w:rsidRPr="005D281B" w:rsidRDefault="005D281B" w:rsidP="005D281B">
      <w:pPr>
        <w:jc w:val="right"/>
        <w:rPr>
          <w:rFonts w:eastAsia="Calibri"/>
          <w:sz w:val="24"/>
          <w:szCs w:val="24"/>
          <w:lang w:eastAsia="en-US"/>
        </w:rPr>
      </w:pPr>
      <w:r w:rsidRPr="005D281B">
        <w:rPr>
          <w:rFonts w:eastAsia="Calibri"/>
          <w:sz w:val="24"/>
          <w:szCs w:val="24"/>
          <w:lang w:eastAsia="en-US"/>
        </w:rPr>
        <w:t>от 28.08.2020 г.</w:t>
      </w:r>
    </w:p>
    <w:p w:rsidR="005D281B" w:rsidRPr="005D281B" w:rsidRDefault="005D281B" w:rsidP="005D281B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5D281B">
        <w:rPr>
          <w:rFonts w:eastAsia="Times New Roman"/>
          <w:b/>
          <w:bCs/>
          <w:sz w:val="28"/>
          <w:szCs w:val="28"/>
        </w:rPr>
        <w:t>ПРИКАЗ</w:t>
      </w:r>
    </w:p>
    <w:p w:rsidR="005D281B" w:rsidRPr="005D281B" w:rsidRDefault="005D281B" w:rsidP="005D281B">
      <w:pPr>
        <w:rPr>
          <w:rFonts w:eastAsia="Times New Roman"/>
          <w:sz w:val="28"/>
          <w:szCs w:val="28"/>
        </w:rPr>
      </w:pPr>
      <w:r w:rsidRPr="005D281B">
        <w:rPr>
          <w:rFonts w:eastAsia="Times New Roman"/>
          <w:b/>
          <w:bCs/>
          <w:sz w:val="28"/>
          <w:szCs w:val="28"/>
        </w:rPr>
        <w:t xml:space="preserve"> Об утверждении перечня учебников, </w:t>
      </w:r>
    </w:p>
    <w:p w:rsidR="005D281B" w:rsidRPr="005D281B" w:rsidRDefault="005D281B" w:rsidP="005D281B">
      <w:pPr>
        <w:rPr>
          <w:rFonts w:eastAsia="Times New Roman"/>
          <w:sz w:val="28"/>
          <w:szCs w:val="28"/>
        </w:rPr>
      </w:pPr>
      <w:r w:rsidRPr="005D281B">
        <w:rPr>
          <w:rFonts w:eastAsia="Times New Roman"/>
          <w:b/>
          <w:bCs/>
          <w:sz w:val="28"/>
          <w:szCs w:val="28"/>
        </w:rPr>
        <w:t xml:space="preserve">рекомендованных (допущенных) </w:t>
      </w:r>
    </w:p>
    <w:p w:rsidR="005D281B" w:rsidRPr="005D281B" w:rsidRDefault="005D281B" w:rsidP="005D281B">
      <w:pPr>
        <w:rPr>
          <w:rFonts w:eastAsia="Times New Roman"/>
          <w:sz w:val="28"/>
          <w:szCs w:val="28"/>
        </w:rPr>
      </w:pPr>
      <w:r w:rsidRPr="005D281B">
        <w:rPr>
          <w:rFonts w:eastAsia="Times New Roman"/>
          <w:b/>
          <w:bCs/>
          <w:sz w:val="28"/>
          <w:szCs w:val="28"/>
        </w:rPr>
        <w:t>к использованию в школе</w:t>
      </w:r>
    </w:p>
    <w:p w:rsidR="005D281B" w:rsidRPr="005D281B" w:rsidRDefault="005D281B" w:rsidP="005D281B">
      <w:pPr>
        <w:rPr>
          <w:rFonts w:eastAsia="Times New Roman"/>
          <w:sz w:val="28"/>
          <w:szCs w:val="28"/>
        </w:rPr>
      </w:pPr>
      <w:r w:rsidRPr="005D281B">
        <w:rPr>
          <w:rFonts w:eastAsia="Times New Roman"/>
          <w:b/>
          <w:bCs/>
          <w:sz w:val="28"/>
          <w:szCs w:val="28"/>
        </w:rPr>
        <w:t> на 20120-2021 учебный год</w:t>
      </w:r>
    </w:p>
    <w:p w:rsidR="005D281B" w:rsidRPr="005D281B" w:rsidRDefault="005D281B" w:rsidP="005D281B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5D281B">
        <w:rPr>
          <w:rFonts w:eastAsiaTheme="minorHAnsi"/>
          <w:sz w:val="28"/>
          <w:szCs w:val="28"/>
          <w:lang w:eastAsia="en-US"/>
        </w:rPr>
        <w:t>В  целях упорядочения образовательного процесса в ОУ, руководствуясь Законом РФ «Об образовании Российской Федерации» от 29 декабря 2012 г. N 273-ФЗ</w:t>
      </w:r>
      <w:r w:rsidRPr="005D281B">
        <w:rPr>
          <w:rFonts w:eastAsia="Times New Roman"/>
          <w:sz w:val="28"/>
          <w:szCs w:val="28"/>
        </w:rPr>
        <w:t>, приказом Министерства образования и науки Российской Федерации от 31 марта 2014 года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аккредитацию»,</w:t>
      </w:r>
      <w:proofErr w:type="gramEnd"/>
    </w:p>
    <w:p w:rsidR="005D281B" w:rsidRPr="005D281B" w:rsidRDefault="005D281B" w:rsidP="005D281B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>ПРИКАЗЫВАЮ:</w:t>
      </w:r>
    </w:p>
    <w:p w:rsidR="005D281B" w:rsidRPr="005D281B" w:rsidRDefault="005D281B" w:rsidP="005D281B">
      <w:pPr>
        <w:ind w:firstLine="708"/>
        <w:jc w:val="both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>1.Утвердить перечень учебников к использованию в школе на 2020 - 2021 учебный год (приложение).</w:t>
      </w:r>
      <w:r w:rsidRPr="005D281B">
        <w:rPr>
          <w:rFonts w:eastAsia="Times New Roman"/>
          <w:b/>
          <w:sz w:val="28"/>
          <w:szCs w:val="24"/>
        </w:rPr>
        <w:t xml:space="preserve"> </w:t>
      </w:r>
    </w:p>
    <w:p w:rsidR="005D281B" w:rsidRPr="005D281B" w:rsidRDefault="005D281B" w:rsidP="005D281B">
      <w:pPr>
        <w:ind w:firstLine="708"/>
        <w:jc w:val="both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>2.Заместителю директора по УВР Гаджиевой А.О</w:t>
      </w:r>
      <w:proofErr w:type="gramStart"/>
      <w:r w:rsidRPr="005D281B">
        <w:rPr>
          <w:rFonts w:eastAsia="Times New Roman"/>
          <w:sz w:val="28"/>
          <w:szCs w:val="28"/>
        </w:rPr>
        <w:t xml:space="preserve"> .</w:t>
      </w:r>
      <w:proofErr w:type="gramEnd"/>
      <w:r w:rsidRPr="005D281B">
        <w:rPr>
          <w:rFonts w:eastAsia="Times New Roman"/>
          <w:sz w:val="28"/>
          <w:szCs w:val="28"/>
        </w:rPr>
        <w:t xml:space="preserve"> ознакомить классных руководителей и родителей с утвержденным списком учебников на родительских собраниях до 03.09.2020 г.</w:t>
      </w:r>
    </w:p>
    <w:p w:rsidR="005D281B" w:rsidRPr="005D281B" w:rsidRDefault="005D281B" w:rsidP="005D281B">
      <w:pPr>
        <w:ind w:firstLine="708"/>
        <w:jc w:val="both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 xml:space="preserve">3.Заведующей библиотекой  </w:t>
      </w:r>
      <w:proofErr w:type="spellStart"/>
      <w:r w:rsidRPr="005D281B">
        <w:rPr>
          <w:rFonts w:eastAsia="Times New Roman"/>
          <w:sz w:val="28"/>
          <w:szCs w:val="28"/>
        </w:rPr>
        <w:t>Ашаевой</w:t>
      </w:r>
      <w:proofErr w:type="spellEnd"/>
      <w:r w:rsidRPr="005D281B">
        <w:rPr>
          <w:rFonts w:eastAsia="Times New Roman"/>
          <w:sz w:val="28"/>
          <w:szCs w:val="28"/>
        </w:rPr>
        <w:t xml:space="preserve"> М.М.. составить заявку на приобретение учебников из утвержденного списка согласно наличию в библиотечном фонде и финансовой заявке.</w:t>
      </w:r>
    </w:p>
    <w:p w:rsidR="005D281B" w:rsidRPr="005D281B" w:rsidRDefault="005D281B" w:rsidP="005D281B">
      <w:pPr>
        <w:ind w:firstLine="708"/>
        <w:jc w:val="both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 xml:space="preserve">4.Ашаеву М.И. </w:t>
      </w:r>
      <w:proofErr w:type="gramStart"/>
      <w:r w:rsidRPr="005D281B">
        <w:rPr>
          <w:rFonts w:eastAsia="Times New Roman"/>
          <w:sz w:val="28"/>
          <w:szCs w:val="28"/>
        </w:rPr>
        <w:t>разместить список</w:t>
      </w:r>
      <w:proofErr w:type="gramEnd"/>
      <w:r w:rsidRPr="005D281B">
        <w:rPr>
          <w:rFonts w:eastAsia="Times New Roman"/>
          <w:sz w:val="28"/>
          <w:szCs w:val="28"/>
        </w:rPr>
        <w:t xml:space="preserve"> учебников на сайте.</w:t>
      </w:r>
    </w:p>
    <w:p w:rsidR="005D281B" w:rsidRPr="005D281B" w:rsidRDefault="005D281B" w:rsidP="005D281B">
      <w:pPr>
        <w:ind w:firstLine="708"/>
        <w:jc w:val="both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>5.</w:t>
      </w:r>
      <w:proofErr w:type="gramStart"/>
      <w:r w:rsidRPr="005D281B">
        <w:rPr>
          <w:rFonts w:eastAsia="Times New Roman"/>
          <w:sz w:val="28"/>
          <w:szCs w:val="28"/>
        </w:rPr>
        <w:t>Контроль за</w:t>
      </w:r>
      <w:proofErr w:type="gramEnd"/>
      <w:r w:rsidRPr="005D281B">
        <w:rPr>
          <w:rFonts w:eastAsia="Times New Roman"/>
          <w:sz w:val="28"/>
          <w:szCs w:val="28"/>
        </w:rPr>
        <w:t xml:space="preserve"> исполнением данного приказа оставляю за собой</w:t>
      </w:r>
    </w:p>
    <w:p w:rsidR="005D281B" w:rsidRPr="005D281B" w:rsidRDefault="005D281B" w:rsidP="005D281B">
      <w:pPr>
        <w:jc w:val="both"/>
        <w:rPr>
          <w:rFonts w:eastAsia="Times New Roman"/>
          <w:sz w:val="28"/>
          <w:szCs w:val="28"/>
        </w:rPr>
      </w:pPr>
    </w:p>
    <w:p w:rsidR="005D281B" w:rsidRPr="005D281B" w:rsidRDefault="005D281B" w:rsidP="005D281B">
      <w:pPr>
        <w:jc w:val="both"/>
        <w:rPr>
          <w:rFonts w:eastAsia="Times New Roman"/>
          <w:sz w:val="28"/>
          <w:szCs w:val="28"/>
        </w:rPr>
      </w:pPr>
    </w:p>
    <w:p w:rsidR="005D281B" w:rsidRPr="005D281B" w:rsidRDefault="005D281B" w:rsidP="005D281B">
      <w:pPr>
        <w:jc w:val="center"/>
        <w:rPr>
          <w:rFonts w:eastAsia="Times New Roman"/>
          <w:sz w:val="28"/>
          <w:szCs w:val="28"/>
        </w:rPr>
      </w:pPr>
      <w:r w:rsidRPr="005D281B">
        <w:rPr>
          <w:rFonts w:eastAsia="Times New Roman"/>
          <w:sz w:val="28"/>
          <w:szCs w:val="28"/>
        </w:rPr>
        <w:t xml:space="preserve">Директор шк:                               </w:t>
      </w:r>
      <w:proofErr w:type="spellStart"/>
      <w:r w:rsidRPr="005D281B">
        <w:rPr>
          <w:rFonts w:eastAsia="Times New Roman"/>
          <w:sz w:val="28"/>
          <w:szCs w:val="28"/>
        </w:rPr>
        <w:t>Ашаев</w:t>
      </w:r>
      <w:proofErr w:type="spellEnd"/>
      <w:r w:rsidRPr="005D281B">
        <w:rPr>
          <w:rFonts w:eastAsia="Times New Roman"/>
          <w:sz w:val="28"/>
          <w:szCs w:val="28"/>
        </w:rPr>
        <w:t xml:space="preserve"> М.И.</w:t>
      </w:r>
    </w:p>
    <w:p w:rsidR="005D281B" w:rsidRPr="005D281B" w:rsidRDefault="005D281B" w:rsidP="005D281B">
      <w:pPr>
        <w:jc w:val="both"/>
        <w:rPr>
          <w:rFonts w:eastAsia="Times New Roman"/>
          <w:sz w:val="28"/>
          <w:szCs w:val="28"/>
        </w:rPr>
      </w:pPr>
    </w:p>
    <w:p w:rsidR="00F15651" w:rsidRDefault="00F15651">
      <w:pPr>
        <w:rPr>
          <w:sz w:val="24"/>
          <w:szCs w:val="24"/>
        </w:rPr>
      </w:pPr>
      <w:bookmarkStart w:id="0" w:name="_GoBack"/>
      <w:bookmarkEnd w:id="0"/>
    </w:p>
    <w:p w:rsidR="00F15651" w:rsidRDefault="00F15651">
      <w:pPr>
        <w:sectPr w:rsidR="00F15651">
          <w:pgSz w:w="11900" w:h="16838"/>
          <w:pgMar w:top="1440" w:right="1440" w:bottom="875" w:left="1440" w:header="0" w:footer="0" w:gutter="0"/>
          <w:cols w:space="0"/>
        </w:sectPr>
      </w:pPr>
    </w:p>
    <w:p w:rsidR="00F15651" w:rsidRDefault="008565FD">
      <w:pPr>
        <w:ind w:right="48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1</w:t>
      </w:r>
    </w:p>
    <w:p w:rsidR="00F15651" w:rsidRDefault="00F15651">
      <w:pPr>
        <w:spacing w:line="2" w:lineRule="exact"/>
        <w:rPr>
          <w:sz w:val="20"/>
          <w:szCs w:val="20"/>
        </w:rPr>
      </w:pPr>
    </w:p>
    <w:p w:rsidR="00F15651" w:rsidRDefault="008565FD">
      <w:pPr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 приказу по </w:t>
      </w:r>
      <w:r>
        <w:rPr>
          <w:rFonts w:eastAsia="Times New Roman"/>
          <w:b/>
          <w:bCs/>
          <w:sz w:val="24"/>
          <w:szCs w:val="24"/>
        </w:rPr>
        <w:t>МКОУ «Хунинская ООШ»</w:t>
      </w:r>
    </w:p>
    <w:p w:rsidR="00F15651" w:rsidRDefault="008565FD">
      <w:pPr>
        <w:spacing w:line="237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28.08.2020 № 3/6</w:t>
      </w:r>
    </w:p>
    <w:p w:rsidR="00F15651" w:rsidRDefault="00F15651">
      <w:pPr>
        <w:spacing w:line="285" w:lineRule="exact"/>
        <w:rPr>
          <w:sz w:val="20"/>
          <w:szCs w:val="20"/>
        </w:rPr>
      </w:pPr>
    </w:p>
    <w:p w:rsidR="00F15651" w:rsidRDefault="008565FD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F15651" w:rsidRDefault="008565FD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учебников на 2020– 2021 учебный год</w:t>
      </w:r>
    </w:p>
    <w:p w:rsidR="00F15651" w:rsidRDefault="00F15651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40"/>
        <w:gridCol w:w="3680"/>
        <w:gridCol w:w="1840"/>
        <w:gridCol w:w="1280"/>
      </w:tblGrid>
      <w:tr w:rsidR="00F15651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учебника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 учебника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F1565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издания</w:t>
            </w:r>
          </w:p>
        </w:tc>
      </w:tr>
      <w:tr w:rsidR="00F15651">
        <w:trPr>
          <w:trHeight w:val="267"/>
        </w:trPr>
        <w:tc>
          <w:tcPr>
            <w:tcW w:w="4140" w:type="dxa"/>
            <w:gridSpan w:val="2"/>
            <w:tcBorders>
              <w:left w:val="single" w:sz="8" w:space="0" w:color="auto"/>
            </w:tcBorders>
            <w:vAlign w:val="bottom"/>
          </w:tcPr>
          <w:p w:rsidR="00F15651" w:rsidRDefault="008565F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«Школа России» 1 класс</w:t>
            </w:r>
          </w:p>
        </w:tc>
        <w:tc>
          <w:tcPr>
            <w:tcW w:w="3680" w:type="dxa"/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5651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Азбука.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Горецкий В.Г., Кирюшкин В. А.,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Виноградская Л. А. и др.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</w:tr>
      <w:tr w:rsidR="00F15651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9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1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9"/>
                <w:szCs w:val="9"/>
              </w:rPr>
            </w:pP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F15651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«Школа России» 2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 Лапа Н.М.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7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Перегудава Н.Ш.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9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8"/>
                <w:szCs w:val="8"/>
              </w:rPr>
            </w:pPr>
          </w:p>
        </w:tc>
      </w:tr>
      <w:tr w:rsidR="00F15651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11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10"/>
                <w:szCs w:val="10"/>
              </w:rPr>
            </w:pP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F15651">
        <w:trPr>
          <w:trHeight w:val="264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«Школа России» 3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/>
        </w:tc>
      </w:tr>
      <w:tr w:rsidR="00F15651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 Лапа Н.М.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Перегудава Н.Ш.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Л.А./Под ред.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7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Неменского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«Школа России» 4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9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</w:tbl>
    <w:p w:rsidR="00F15651" w:rsidRDefault="00F15651">
      <w:pPr>
        <w:sectPr w:rsidR="00F15651">
          <w:pgSz w:w="11900" w:h="16838"/>
          <w:pgMar w:top="1334" w:right="364" w:bottom="444" w:left="62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560"/>
        <w:gridCol w:w="3680"/>
        <w:gridCol w:w="1840"/>
        <w:gridCol w:w="1280"/>
      </w:tblGrid>
      <w:tr w:rsidR="00F15651">
        <w:trPr>
          <w:trHeight w:val="28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7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 Лапа Н.М.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7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Перегудава Н.Ш.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религиозных культур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Р.Б. Амиров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светской этики. Основы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православной культуры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8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Быстрова Е.А.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Меркин Г.С.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</w:tr>
      <w:tr w:rsidR="00F15651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Виленкин Н.Я., Жохов В.И.,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Мнемозина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Чесноков А.С. и др. Математика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Ю.А.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F15651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4"/>
                <w:szCs w:val="4"/>
              </w:rPr>
            </w:pPr>
          </w:p>
        </w:tc>
      </w:tr>
      <w:tr w:rsidR="00F15651">
        <w:trPr>
          <w:trHeight w:val="26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Колпаков С.В.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F15651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Боголюбов Л.Н., Виноградова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Н.Ф., Городецкая Н.И. и др. /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ред. Боголюбова Л.Н.,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Ивановой Л.Ф.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Плешаков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 Трайтака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Вентана - граф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В.И. Лях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Быстрова Е.А.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Меркин Г.С.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Виленкин Н.Я.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Мнемозина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Т.А. Исаева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Бойцов М.А., Шукуров Р.М.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Средних веков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6"/>
                <w:szCs w:val="6"/>
              </w:rPr>
            </w:pPr>
          </w:p>
        </w:tc>
      </w:tr>
      <w:tr w:rsidR="00F15651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Пчелов Е.В., Лукин П.В./Под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ред. Петрова Ю.А.  История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с древнейших времен до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начала XVI века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Н.Ф. Виноградова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5-7 класс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М.Я. Виленский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 Меркин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 Макарычев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7-9 кл.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Е.Т. Тихонова, Н.И. Романова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 Пчелов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А.Ф. Никитин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 Кожина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 5-7 кл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М.Я. Виленский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</w:tbl>
    <w:p w:rsidR="00F15651" w:rsidRDefault="00F15651">
      <w:pPr>
        <w:sectPr w:rsidR="00F15651">
          <w:pgSz w:w="11900" w:h="16838"/>
          <w:pgMar w:top="772" w:right="364" w:bottom="251" w:left="620" w:header="0" w:footer="0" w:gutter="0"/>
          <w:cols w:space="720" w:equalWidth="0">
            <w:col w:w="10920"/>
          </w:cols>
        </w:sectPr>
      </w:pPr>
    </w:p>
    <w:p w:rsidR="00F15651" w:rsidRDefault="008565F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506095</wp:posOffset>
                </wp:positionV>
                <wp:extent cx="69399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9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95pt,39.85pt" to="577.4pt,39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7329805</wp:posOffset>
                </wp:positionH>
                <wp:positionV relativeFrom="page">
                  <wp:posOffset>502920</wp:posOffset>
                </wp:positionV>
                <wp:extent cx="0" cy="63322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32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7.15pt,39.6pt" to="577.15pt,538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502920</wp:posOffset>
                </wp:positionV>
                <wp:extent cx="0" cy="67043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04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.2pt,39.6pt" to="31.2pt,567.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8 класс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020"/>
        <w:gridCol w:w="820"/>
        <w:gridCol w:w="1720"/>
        <w:gridCol w:w="3680"/>
        <w:gridCol w:w="1840"/>
        <w:gridCol w:w="1280"/>
      </w:tblGrid>
      <w:tr w:rsidR="00F15651">
        <w:trPr>
          <w:trHeight w:val="272"/>
        </w:trPr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72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 Меркин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 Макарычев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7 – 9 кл.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Биология. Человек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М.Б. Жемчегова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XIX век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 Пчелов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Новая история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Загладин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Боголюбов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Габриелян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Бином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 8-9 кл.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 Смирнов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3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Брадиса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Брадис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F15651" w:rsidRDefault="00F15651">
            <w:pPr>
              <w:rPr>
                <w:sz w:val="20"/>
                <w:szCs w:val="20"/>
              </w:rPr>
            </w:pPr>
          </w:p>
        </w:tc>
      </w:tr>
      <w:tr w:rsidR="00F15651">
        <w:trPr>
          <w:trHeight w:val="2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5651">
        <w:trPr>
          <w:trHeight w:val="25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материалы по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F1565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F15651"/>
        </w:tc>
        <w:tc>
          <w:tcPr>
            <w:tcW w:w="1280" w:type="dxa"/>
            <w:vAlign w:val="bottom"/>
          </w:tcPr>
          <w:p w:rsidR="00F15651" w:rsidRDefault="00F15651"/>
        </w:tc>
      </w:tr>
      <w:tr w:rsidR="00F15651">
        <w:trPr>
          <w:trHeight w:val="27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алгебре и геометрии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8"/>
        </w:trPr>
        <w:tc>
          <w:tcPr>
            <w:tcW w:w="4140" w:type="dxa"/>
            <w:gridSpan w:val="4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Быстрова, Л.В. Киберева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В.Я. Коровина, В.П. Журавлева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 Макарычев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7-9 кл.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- 9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Перышкин, Е.М. Гутник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- 9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Габриелян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2001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С.Б. Данилов, Н.И. Романова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России хозяйство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7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географические районы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 Соловьев, А.П. Шевырев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7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1801-1914 гг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Новейшая история зарубежных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Загладин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7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 ХХ век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F15651">
            <w:pPr>
              <w:rPr>
                <w:sz w:val="24"/>
                <w:szCs w:val="24"/>
              </w:rPr>
            </w:pP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F1565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Боголюбов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15651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Бином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15651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8-9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651" w:rsidRDefault="008565FD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</w:tbl>
    <w:p w:rsidR="00F15651" w:rsidRDefault="00F15651">
      <w:pPr>
        <w:spacing w:line="1" w:lineRule="exact"/>
        <w:rPr>
          <w:sz w:val="20"/>
          <w:szCs w:val="20"/>
        </w:rPr>
      </w:pPr>
    </w:p>
    <w:sectPr w:rsidR="00F15651">
      <w:pgSz w:w="11900" w:h="16838"/>
      <w:pgMar w:top="796" w:right="364" w:bottom="1440" w:left="620" w:header="0" w:footer="0" w:gutter="0"/>
      <w:cols w:space="720" w:equalWidth="0">
        <w:col w:w="10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51"/>
    <w:rsid w:val="005D281B"/>
    <w:rsid w:val="008565FD"/>
    <w:rsid w:val="00F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dcterms:created xsi:type="dcterms:W3CDTF">2020-11-18T07:55:00Z</dcterms:created>
  <dcterms:modified xsi:type="dcterms:W3CDTF">2020-11-18T07:55:00Z</dcterms:modified>
</cp:coreProperties>
</file>